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87D95" w14:textId="3493C4D8" w:rsidR="001A263C" w:rsidRDefault="001A263C" w:rsidP="001A26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</w:pPr>
      <w:r w:rsidRPr="001A263C"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  <w:t>For Immediate Release</w:t>
      </w:r>
    </w:p>
    <w:p w14:paraId="23F35B14" w14:textId="77777777" w:rsidR="00973A37" w:rsidRPr="001A263C" w:rsidRDefault="00973A37" w:rsidP="001A263C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</w:p>
    <w:p w14:paraId="5856A281" w14:textId="39190282" w:rsidR="001A263C" w:rsidRDefault="001A263C" w:rsidP="001A263C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  <w:proofErr w:type="spellStart"/>
      <w:r w:rsidRPr="001A263C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Cannarma</w:t>
      </w:r>
      <w:proofErr w:type="spellEnd"/>
      <w:r w:rsidRPr="001A263C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teams up with </w:t>
      </w:r>
      <w:proofErr w:type="spellStart"/>
      <w:r w:rsidRPr="001A263C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Entrackr's</w:t>
      </w:r>
      <w:proofErr w:type="spellEnd"/>
      <w:r w:rsidRPr="001A263C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Unicorn Premier League to highlight the value of medical cannabis products.</w:t>
      </w:r>
    </w:p>
    <w:p w14:paraId="0F820554" w14:textId="77777777" w:rsidR="00973A37" w:rsidRPr="001A263C" w:rsidRDefault="00973A37" w:rsidP="001A263C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</w:p>
    <w:p w14:paraId="0EA525DA" w14:textId="49F9C21E" w:rsidR="001A263C" w:rsidRPr="00973A37" w:rsidRDefault="001A263C" w:rsidP="001A26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  <w:proofErr w:type="spellStart"/>
      <w:r w:rsidRPr="001A263C"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  <w:t>Cannarma</w:t>
      </w:r>
      <w:proofErr w:type="spellEnd"/>
      <w:r w:rsidRPr="001A263C"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  <w:t xml:space="preserve"> partners with </w:t>
      </w:r>
      <w:proofErr w:type="spellStart"/>
      <w:r w:rsidRPr="001A263C"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  <w:t>Entrackr's</w:t>
      </w:r>
      <w:proofErr w:type="spellEnd"/>
      <w:r w:rsidRPr="001A263C"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  <w:t xml:space="preserve"> Unicorn Premier League featuring 16 Unicorn companies. </w:t>
      </w:r>
      <w:proofErr w:type="spellStart"/>
      <w:r w:rsidRPr="001A263C"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  <w:t>Cannarma</w:t>
      </w:r>
      <w:proofErr w:type="spellEnd"/>
      <w:r w:rsidRPr="001A263C"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  <w:t xml:space="preserve"> informed the players on the therapeutic potential of medical Cannabis products.</w:t>
      </w:r>
    </w:p>
    <w:p w14:paraId="0D98C70D" w14:textId="77777777" w:rsidR="00973A37" w:rsidRPr="001A263C" w:rsidRDefault="00973A37" w:rsidP="006F682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</w:p>
    <w:p w14:paraId="70A9E0C1" w14:textId="2F79453A" w:rsidR="001A263C" w:rsidRPr="001A263C" w:rsidRDefault="001A263C" w:rsidP="001A263C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  <w:r w:rsidRPr="001A263C"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  <w:t>New Delhi, 7 March 2023:</w:t>
      </w:r>
      <w:r w:rsidRPr="001A263C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 </w:t>
      </w:r>
      <w:proofErr w:type="spellStart"/>
      <w:r w:rsidRPr="001A263C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Cannarma</w:t>
      </w:r>
      <w:proofErr w:type="spellEnd"/>
      <w:r w:rsidRPr="001A263C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, one of India’s most recognized and highly regarded Medical Cannabis brands, is proud to announce a performance partnership with Unicorn Premier League (UPL) 2023. The event</w:t>
      </w:r>
      <w:r w:rsidR="006F682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</w:t>
      </w:r>
      <w:r w:rsidR="00B9168F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started on </w:t>
      </w:r>
      <w:r w:rsidRPr="001A263C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Feb 24</w:t>
      </w:r>
      <w:r w:rsidRPr="00B9168F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:vertAlign w:val="superscript"/>
          <w14:ligatures w14:val="none"/>
        </w:rPr>
        <w:t>th</w:t>
      </w:r>
      <w:r w:rsidR="00846A17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and </w:t>
      </w:r>
      <w:r w:rsidR="00B9168F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its finale</w:t>
      </w:r>
      <w:r w:rsidR="00846A17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is</w:t>
      </w:r>
      <w:r w:rsidR="00B9168F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set to be on </w:t>
      </w:r>
      <w:r w:rsidRPr="001A263C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March 19th at Wisteria Sports Club, Gurugram.</w:t>
      </w:r>
    </w:p>
    <w:p w14:paraId="40202DAC" w14:textId="77777777" w:rsidR="001A263C" w:rsidRPr="001A263C" w:rsidRDefault="001A263C" w:rsidP="001A263C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</w:p>
    <w:p w14:paraId="2D84E625" w14:textId="77777777" w:rsidR="001A263C" w:rsidRPr="001A263C" w:rsidRDefault="001A263C" w:rsidP="001A263C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  <w:proofErr w:type="spellStart"/>
      <w:r w:rsidRPr="001A263C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Cannarma</w:t>
      </w:r>
      <w:proofErr w:type="spellEnd"/>
      <w:r w:rsidRPr="001A263C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worked closely with the Unicorn Premier League team to showcase the state-of-the-art medical cannabis products and shine light on the therapeutical value and ayurvedic potential of the Cannabis plant.  </w:t>
      </w:r>
    </w:p>
    <w:p w14:paraId="5E7DD7EE" w14:textId="77777777" w:rsidR="001A263C" w:rsidRPr="001A263C" w:rsidRDefault="001A263C" w:rsidP="001A263C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</w:p>
    <w:p w14:paraId="1CD1B209" w14:textId="195D133C" w:rsidR="001A263C" w:rsidRPr="001A263C" w:rsidRDefault="001A263C" w:rsidP="001A263C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  <w:r w:rsidRPr="001A263C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Gift hampers were presented to the CXO level players of the event to help them understand and experience the benefits</w:t>
      </w:r>
      <w:r w:rsidR="00616AF0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of</w:t>
      </w:r>
      <w:r w:rsidRPr="001A263C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</w:t>
      </w:r>
      <w:proofErr w:type="spellStart"/>
      <w:r w:rsidRPr="001A263C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Cannarma's</w:t>
      </w:r>
      <w:proofErr w:type="spellEnd"/>
      <w:r w:rsidRPr="001A263C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Ultra-Premium Cannabis </w:t>
      </w:r>
      <w:r w:rsidR="00616AF0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P</w:t>
      </w:r>
      <w:r w:rsidRPr="001A263C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roducts over other Ayurvedic items. </w:t>
      </w:r>
    </w:p>
    <w:p w14:paraId="33A7BE50" w14:textId="77777777" w:rsidR="001A263C" w:rsidRPr="001A263C" w:rsidRDefault="001A263C" w:rsidP="001A263C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</w:p>
    <w:p w14:paraId="7E8E4FCA" w14:textId="6395EF14" w:rsidR="00973A37" w:rsidRDefault="001A263C" w:rsidP="00973A37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  <w:r w:rsidRPr="001A263C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UPL welcomed the participation of founders and CEOs of 16 Unicorn companies such as </w:t>
      </w:r>
      <w:proofErr w:type="spellStart"/>
      <w:r w:rsidRPr="001A263C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boAt</w:t>
      </w:r>
      <w:proofErr w:type="spellEnd"/>
      <w:r w:rsidRPr="001A263C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, OYO</w:t>
      </w:r>
      <w:r w:rsidR="00973A37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, </w:t>
      </w:r>
      <w:proofErr w:type="spellStart"/>
      <w:r w:rsidRPr="001A263C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Meesho</w:t>
      </w:r>
      <w:proofErr w:type="spellEnd"/>
      <w:r w:rsidRPr="001A263C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, </w:t>
      </w:r>
      <w:proofErr w:type="spellStart"/>
      <w:r w:rsidRPr="001A263C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Mobikwik</w:t>
      </w:r>
      <w:proofErr w:type="spellEnd"/>
      <w:r w:rsidRPr="001A263C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,</w:t>
      </w:r>
      <w:r w:rsidR="00973A37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Pine Labs</w:t>
      </w:r>
      <w:r w:rsidRPr="001A263C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, </w:t>
      </w:r>
      <w:r w:rsidR="00973A37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Urban Company, MakeMyTrip </w:t>
      </w:r>
      <w:r w:rsidR="008A5B08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among other</w:t>
      </w:r>
      <w:r w:rsidR="00973A37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. The teams got the opportunity to de-stress and network all the while </w:t>
      </w:r>
      <w:r w:rsidR="00973A37" w:rsidRPr="001A263C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enjoying the game of cricket.</w:t>
      </w:r>
    </w:p>
    <w:p w14:paraId="27C8C3CE" w14:textId="5C0C7034" w:rsidR="00B9168F" w:rsidRDefault="00B9168F" w:rsidP="00973A37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</w:p>
    <w:p w14:paraId="1B829CAF" w14:textId="7CC199B9" w:rsidR="00B9168F" w:rsidRDefault="00B9168F" w:rsidP="00616AF0">
      <w:pPr>
        <w:jc w:val="both"/>
        <w:rPr>
          <w:rFonts w:ascii="Georgia" w:eastAsia="Georgia" w:hAnsi="Georgia" w:cs="Georgia"/>
          <w:color w:val="0E101A"/>
        </w:rPr>
      </w:pPr>
      <w:r>
        <w:rPr>
          <w:rFonts w:ascii="Georgia" w:eastAsia="Georgia" w:hAnsi="Georgia" w:cs="Georgia"/>
          <w:color w:val="0E101A"/>
        </w:rPr>
        <w:t xml:space="preserve">The UPL finale promises to be an exciting event, with notable dignitaries such as Union Minister for Information &amp; Broadcasting and Youth Affairs &amp; Sports Anurag Thakur, and former Indian cricketer Virender Sehwag joining as the chief guests. </w:t>
      </w:r>
      <w:proofErr w:type="spellStart"/>
      <w:r>
        <w:rPr>
          <w:rFonts w:ascii="Georgia" w:eastAsia="Georgia" w:hAnsi="Georgia" w:cs="Georgia"/>
          <w:color w:val="0E101A"/>
        </w:rPr>
        <w:t>Razorpay's</w:t>
      </w:r>
      <w:proofErr w:type="spellEnd"/>
      <w:r>
        <w:rPr>
          <w:rFonts w:ascii="Georgia" w:eastAsia="Georgia" w:hAnsi="Georgia" w:cs="Georgia"/>
          <w:color w:val="0E101A"/>
        </w:rPr>
        <w:t xml:space="preserve"> Harshil Mathur and Snapdeal's Kunal Bahl will also join in.</w:t>
      </w:r>
    </w:p>
    <w:p w14:paraId="1184179D" w14:textId="77777777" w:rsidR="00616AF0" w:rsidRDefault="00616AF0" w:rsidP="00616AF0">
      <w:pPr>
        <w:jc w:val="both"/>
        <w:rPr>
          <w:rFonts w:ascii="Georgia" w:eastAsia="Georgia" w:hAnsi="Georgia" w:cs="Georgia"/>
          <w:color w:val="0E101A"/>
        </w:rPr>
      </w:pPr>
      <w:r>
        <w:rPr>
          <w:rFonts w:ascii="Georgia" w:eastAsia="Georgia" w:hAnsi="Georgia" w:cs="Georgia"/>
          <w:color w:val="0E101A"/>
        </w:rPr>
        <w:t xml:space="preserve">Apart from the exciting cricket action, the UPL 2023 finale will also feature a special panel discussion, which will see participation from several prominent names from the startup ecosystem. </w:t>
      </w:r>
      <w:proofErr w:type="spellStart"/>
      <w:r>
        <w:rPr>
          <w:rFonts w:ascii="Georgia" w:eastAsia="Georgia" w:hAnsi="Georgia" w:cs="Georgia"/>
          <w:color w:val="0E101A"/>
        </w:rPr>
        <w:t>Spinny</w:t>
      </w:r>
      <w:proofErr w:type="spellEnd"/>
      <w:r>
        <w:rPr>
          <w:rFonts w:ascii="Georgia" w:eastAsia="Georgia" w:hAnsi="Georgia" w:cs="Georgia"/>
          <w:color w:val="0E101A"/>
        </w:rPr>
        <w:t xml:space="preserve"> founder and CEO Niraj Singh, Oyo Rooms founder and CEO </w:t>
      </w:r>
      <w:proofErr w:type="spellStart"/>
      <w:r>
        <w:rPr>
          <w:rFonts w:ascii="Georgia" w:eastAsia="Georgia" w:hAnsi="Georgia" w:cs="Georgia"/>
          <w:color w:val="0E101A"/>
        </w:rPr>
        <w:t>Ritesh</w:t>
      </w:r>
      <w:proofErr w:type="spellEnd"/>
      <w:r>
        <w:rPr>
          <w:rFonts w:ascii="Georgia" w:eastAsia="Georgia" w:hAnsi="Georgia" w:cs="Georgia"/>
          <w:color w:val="0E101A"/>
        </w:rPr>
        <w:t xml:space="preserve"> Agarwal, </w:t>
      </w:r>
      <w:proofErr w:type="spellStart"/>
      <w:r>
        <w:rPr>
          <w:rFonts w:ascii="Georgia" w:eastAsia="Georgia" w:hAnsi="Georgia" w:cs="Georgia"/>
          <w:color w:val="0E101A"/>
        </w:rPr>
        <w:t>Ofbusiness</w:t>
      </w:r>
      <w:proofErr w:type="spellEnd"/>
      <w:r>
        <w:rPr>
          <w:rFonts w:ascii="Georgia" w:eastAsia="Georgia" w:hAnsi="Georgia" w:cs="Georgia"/>
          <w:color w:val="0E101A"/>
        </w:rPr>
        <w:t xml:space="preserve"> co-founder and CFO Ruchi Kalra, </w:t>
      </w:r>
      <w:proofErr w:type="spellStart"/>
      <w:r>
        <w:rPr>
          <w:rFonts w:ascii="Georgia" w:eastAsia="Georgia" w:hAnsi="Georgia" w:cs="Georgia"/>
          <w:color w:val="0E101A"/>
        </w:rPr>
        <w:t>Mamaearth</w:t>
      </w:r>
      <w:proofErr w:type="spellEnd"/>
      <w:r>
        <w:rPr>
          <w:rFonts w:ascii="Georgia" w:eastAsia="Georgia" w:hAnsi="Georgia" w:cs="Georgia"/>
          <w:color w:val="0E101A"/>
        </w:rPr>
        <w:t xml:space="preserve"> co-founders Varun </w:t>
      </w:r>
      <w:proofErr w:type="spellStart"/>
      <w:r>
        <w:rPr>
          <w:rFonts w:ascii="Georgia" w:eastAsia="Georgia" w:hAnsi="Georgia" w:cs="Georgia"/>
          <w:color w:val="0E101A"/>
        </w:rPr>
        <w:t>Alagh</w:t>
      </w:r>
      <w:proofErr w:type="spellEnd"/>
      <w:r>
        <w:rPr>
          <w:rFonts w:ascii="Georgia" w:eastAsia="Georgia" w:hAnsi="Georgia" w:cs="Georgia"/>
          <w:color w:val="0E101A"/>
        </w:rPr>
        <w:t xml:space="preserve"> and Ghazal </w:t>
      </w:r>
      <w:proofErr w:type="spellStart"/>
      <w:r>
        <w:rPr>
          <w:rFonts w:ascii="Georgia" w:eastAsia="Georgia" w:hAnsi="Georgia" w:cs="Georgia"/>
          <w:color w:val="0E101A"/>
        </w:rPr>
        <w:t>Alagh</w:t>
      </w:r>
      <w:proofErr w:type="spellEnd"/>
      <w:r>
        <w:rPr>
          <w:rFonts w:ascii="Georgia" w:eastAsia="Georgia" w:hAnsi="Georgia" w:cs="Georgia"/>
          <w:color w:val="0E101A"/>
        </w:rPr>
        <w:t xml:space="preserve">, Boat co-founder and CMO Aman Gupta, and Sequoia Capital managing director </w:t>
      </w:r>
      <w:proofErr w:type="spellStart"/>
      <w:r>
        <w:rPr>
          <w:rFonts w:ascii="Georgia" w:eastAsia="Georgia" w:hAnsi="Georgia" w:cs="Georgia"/>
          <w:color w:val="0E101A"/>
        </w:rPr>
        <w:t>Harshjit</w:t>
      </w:r>
      <w:proofErr w:type="spellEnd"/>
      <w:r>
        <w:rPr>
          <w:rFonts w:ascii="Georgia" w:eastAsia="Georgia" w:hAnsi="Georgia" w:cs="Georgia"/>
          <w:color w:val="0E101A"/>
        </w:rPr>
        <w:t xml:space="preserve"> Sethi are among the distinguished panelists.</w:t>
      </w:r>
    </w:p>
    <w:p w14:paraId="1AFF2870" w14:textId="77777777" w:rsidR="00973A37" w:rsidRPr="001A263C" w:rsidRDefault="00973A37" w:rsidP="001A263C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</w:p>
    <w:p w14:paraId="039C51E7" w14:textId="77777777" w:rsidR="001A263C" w:rsidRPr="001A263C" w:rsidRDefault="001A263C" w:rsidP="001A263C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  <w:r w:rsidRPr="001A263C"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  <w:t xml:space="preserve">About </w:t>
      </w:r>
      <w:proofErr w:type="spellStart"/>
      <w:r w:rsidRPr="001A263C"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  <w:t>Cannarma</w:t>
      </w:r>
      <w:proofErr w:type="spellEnd"/>
      <w:r w:rsidRPr="001A263C"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  <w:t>:</w:t>
      </w:r>
    </w:p>
    <w:p w14:paraId="1EFECD62" w14:textId="330C9C93" w:rsidR="001A263C" w:rsidRPr="001A263C" w:rsidRDefault="001A263C" w:rsidP="001A263C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  <w:proofErr w:type="spellStart"/>
      <w:r w:rsidRPr="001A263C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Cannarma</w:t>
      </w:r>
      <w:proofErr w:type="spellEnd"/>
      <w:r w:rsidRPr="001A263C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is a Research &amp; Development company licensed by the Department of Ayush to manufacture and sell Ayurvedic products like C</w:t>
      </w:r>
      <w:r w:rsidR="00973A37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BD</w:t>
      </w:r>
      <w:r w:rsidRPr="001A263C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oil, </w:t>
      </w:r>
      <w:r w:rsidR="00973A37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h</w:t>
      </w:r>
      <w:r w:rsidRPr="001A263C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emp seed oil, medicinal cannabis, etc. The </w:t>
      </w:r>
      <w:r w:rsidR="00973A37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c</w:t>
      </w:r>
      <w:r w:rsidRPr="001A263C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ompany makes high-quality products with all-natural principles. </w:t>
      </w:r>
      <w:r w:rsidR="00973A37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All its</w:t>
      </w:r>
      <w:r w:rsidRPr="001A263C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products are laboratory tested to ensure the end users ha</w:t>
      </w:r>
      <w:r w:rsidR="00973A37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s</w:t>
      </w:r>
      <w:r w:rsidRPr="001A263C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access to a standardized, safe, and consistent product. </w:t>
      </w:r>
      <w:proofErr w:type="spellStart"/>
      <w:r w:rsidRPr="001A263C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Cannarma</w:t>
      </w:r>
      <w:proofErr w:type="spellEnd"/>
      <w:r w:rsidRPr="001A263C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is focused on existing in the pharmaceutical space by operating at the highest standards, providing the deepest levels of evidence and testing available, and educating and changing minds with results generated </w:t>
      </w:r>
      <w:r w:rsidRPr="00616AF0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by the most important part of the company and patients.</w:t>
      </w:r>
    </w:p>
    <w:p w14:paraId="3019E080" w14:textId="77777777" w:rsidR="001A263C" w:rsidRPr="001A263C" w:rsidRDefault="001A263C" w:rsidP="001A263C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</w:p>
    <w:p w14:paraId="290F8460" w14:textId="71A09EFD" w:rsidR="00246489" w:rsidRDefault="001A263C" w:rsidP="001A26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</w:pPr>
      <w:r w:rsidRPr="001A263C"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  <w:lastRenderedPageBreak/>
        <w:t>About Unicorn Premier League:</w:t>
      </w:r>
    </w:p>
    <w:p w14:paraId="740A588C" w14:textId="5621ABA8" w:rsidR="00EA620E" w:rsidRPr="006F682B" w:rsidRDefault="00EA620E" w:rsidP="00246489">
      <w:pPr>
        <w:rPr>
          <w:rFonts w:ascii="Times New Roman" w:eastAsia="Georgia" w:hAnsi="Times New Roman" w:cs="Times New Roman"/>
          <w:color w:val="0E101A"/>
          <w:sz w:val="24"/>
          <w:szCs w:val="24"/>
        </w:rPr>
      </w:pPr>
      <w:bookmarkStart w:id="0" w:name="_Hlk129950393"/>
      <w:proofErr w:type="spellStart"/>
      <w:r>
        <w:rPr>
          <w:rFonts w:ascii="Times New Roman" w:hAnsi="Times New Roman" w:cs="Times New Roman"/>
          <w:sz w:val="24"/>
          <w:szCs w:val="24"/>
        </w:rPr>
        <w:t>Entrackr’s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489" w:rsidRPr="006F682B">
        <w:rPr>
          <w:rFonts w:ascii="Times New Roman" w:hAnsi="Times New Roman" w:cs="Times New Roman"/>
          <w:sz w:val="24"/>
          <w:szCs w:val="24"/>
        </w:rPr>
        <w:t xml:space="preserve">Unicorn Premier League </w:t>
      </w:r>
      <w:r>
        <w:rPr>
          <w:rFonts w:ascii="Times New Roman" w:hAnsi="Times New Roman" w:cs="Times New Roman"/>
          <w:sz w:val="24"/>
          <w:szCs w:val="24"/>
        </w:rPr>
        <w:t xml:space="preserve">2023 </w:t>
      </w:r>
      <w:r w:rsidR="00246489" w:rsidRPr="006F682B">
        <w:rPr>
          <w:rFonts w:ascii="Times New Roman" w:hAnsi="Times New Roman" w:cs="Times New Roman"/>
          <w:sz w:val="24"/>
          <w:szCs w:val="24"/>
        </w:rPr>
        <w:t xml:space="preserve">was started with a </w:t>
      </w:r>
      <w:r w:rsidR="00246489" w:rsidRPr="006F682B">
        <w:rPr>
          <w:rFonts w:ascii="Times New Roman" w:eastAsia="Georgia" w:hAnsi="Times New Roman" w:cs="Times New Roman"/>
          <w:color w:val="0E101A"/>
          <w:sz w:val="24"/>
          <w:szCs w:val="24"/>
        </w:rPr>
        <w:t>vision to bring together India's large and diverse startup ecosystem.</w:t>
      </w:r>
      <w:r w:rsidR="00246489" w:rsidRPr="006F682B">
        <w:rPr>
          <w:rFonts w:ascii="Times New Roman" w:eastAsia="Georgia" w:hAnsi="Times New Roman" w:cs="Times New Roman"/>
          <w:color w:val="0E101A"/>
          <w:sz w:val="24"/>
          <w:szCs w:val="24"/>
        </w:rPr>
        <w:t xml:space="preserve"> The event</w:t>
      </w:r>
      <w:r w:rsidR="006F682B" w:rsidRPr="006F682B">
        <w:rPr>
          <w:rFonts w:ascii="Times New Roman" w:eastAsia="Georgia" w:hAnsi="Times New Roman" w:cs="Times New Roman"/>
          <w:color w:val="0E101A"/>
          <w:sz w:val="24"/>
          <w:szCs w:val="24"/>
        </w:rPr>
        <w:t xml:space="preserve"> brings together the </w:t>
      </w:r>
      <w:r w:rsidR="00246489" w:rsidRPr="006F682B">
        <w:rPr>
          <w:rFonts w:ascii="Times New Roman" w:eastAsia="Georgia" w:hAnsi="Times New Roman" w:cs="Times New Roman"/>
          <w:color w:val="0E101A"/>
          <w:sz w:val="24"/>
          <w:szCs w:val="24"/>
        </w:rPr>
        <w:t>teams from India’s top unicorns</w:t>
      </w:r>
      <w:r w:rsidR="006F682B" w:rsidRPr="006F682B">
        <w:rPr>
          <w:rFonts w:ascii="Times New Roman" w:eastAsia="Georgia" w:hAnsi="Times New Roman" w:cs="Times New Roman"/>
          <w:color w:val="0E101A"/>
          <w:sz w:val="24"/>
          <w:szCs w:val="24"/>
        </w:rPr>
        <w:t xml:space="preserve"> and gives them a chance to </w:t>
      </w:r>
      <w:r w:rsidR="00246489" w:rsidRPr="006F682B">
        <w:rPr>
          <w:rFonts w:ascii="Times New Roman" w:eastAsia="Georgia" w:hAnsi="Times New Roman" w:cs="Times New Roman"/>
          <w:color w:val="0E101A"/>
          <w:sz w:val="24"/>
          <w:szCs w:val="24"/>
        </w:rPr>
        <w:t>engage in a healthy game of cricket</w:t>
      </w:r>
      <w:r>
        <w:rPr>
          <w:rFonts w:ascii="Times New Roman" w:eastAsia="Georgia" w:hAnsi="Times New Roman" w:cs="Times New Roman"/>
          <w:color w:val="0E101A"/>
          <w:sz w:val="24"/>
          <w:szCs w:val="24"/>
        </w:rPr>
        <w:t xml:space="preserve">. With UPL, </w:t>
      </w:r>
      <w:proofErr w:type="spellStart"/>
      <w:r>
        <w:rPr>
          <w:rFonts w:ascii="Times New Roman" w:eastAsia="Georgia" w:hAnsi="Times New Roman" w:cs="Times New Roman"/>
          <w:color w:val="0E101A"/>
          <w:sz w:val="24"/>
          <w:szCs w:val="24"/>
        </w:rPr>
        <w:t>Entrackr</w:t>
      </w:r>
      <w:proofErr w:type="spellEnd"/>
      <w:r>
        <w:rPr>
          <w:rFonts w:ascii="Times New Roman" w:eastAsia="Georgia" w:hAnsi="Times New Roman" w:cs="Times New Roman"/>
          <w:color w:val="0E101A"/>
          <w:sz w:val="24"/>
          <w:szCs w:val="24"/>
        </w:rPr>
        <w:t xml:space="preserve"> looks forward to </w:t>
      </w:r>
      <w:r w:rsidR="00B9168F" w:rsidRPr="006F682B">
        <w:rPr>
          <w:rFonts w:ascii="Times New Roman" w:eastAsia="Georgia" w:hAnsi="Times New Roman" w:cs="Times New Roman"/>
          <w:color w:val="0E101A"/>
          <w:sz w:val="24"/>
          <w:szCs w:val="24"/>
        </w:rPr>
        <w:t>helping develop better bonds in the Indian startup community.</w:t>
      </w:r>
    </w:p>
    <w:p w14:paraId="49E50F1E" w14:textId="179872E3" w:rsidR="00B9168F" w:rsidRPr="001A263C" w:rsidRDefault="00B9168F" w:rsidP="00B9168F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  <w:r w:rsidRPr="001A263C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To know more about Hemp (cannabis) </w:t>
      </w:r>
      <w:r w:rsidR="008B5090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s</w:t>
      </w:r>
      <w:r w:rsidRPr="001A263C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eed </w:t>
      </w:r>
      <w:r w:rsidR="008B5090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oi</w:t>
      </w:r>
      <w:r w:rsidRPr="001A263C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l products and other hemp/cannabis medicinal products visit </w:t>
      </w:r>
      <w:hyperlink r:id="rId5" w:tgtFrame="_blank" w:history="1">
        <w:r w:rsidRPr="001A263C">
          <w:rPr>
            <w:rFonts w:ascii="Times New Roman" w:eastAsia="Times New Roman" w:hAnsi="Times New Roman" w:cs="Times New Roman"/>
            <w:color w:val="4A6EE0"/>
            <w:kern w:val="0"/>
            <w:sz w:val="24"/>
            <w:szCs w:val="24"/>
            <w:u w:val="single"/>
            <w14:ligatures w14:val="none"/>
          </w:rPr>
          <w:t>www.cannarma.com</w:t>
        </w:r>
      </w:hyperlink>
      <w:r w:rsidRPr="001A263C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 or mail us at </w:t>
      </w:r>
      <w:hyperlink r:id="rId6" w:tgtFrame="_blank" w:history="1">
        <w:r w:rsidRPr="001A263C">
          <w:rPr>
            <w:rFonts w:ascii="Times New Roman" w:eastAsia="Times New Roman" w:hAnsi="Times New Roman" w:cs="Times New Roman"/>
            <w:color w:val="4A6EE0"/>
            <w:kern w:val="0"/>
            <w:sz w:val="24"/>
            <w:szCs w:val="24"/>
            <w:u w:val="single"/>
            <w14:ligatures w14:val="none"/>
          </w:rPr>
          <w:t>info@cannarma.com</w:t>
        </w:r>
      </w:hyperlink>
      <w:r w:rsidRPr="001A263C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 . </w:t>
      </w:r>
    </w:p>
    <w:p w14:paraId="7381BF39" w14:textId="77777777" w:rsidR="00B9168F" w:rsidRPr="001A263C" w:rsidRDefault="00B9168F" w:rsidP="00B9168F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  <w:r w:rsidRPr="001A263C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 </w:t>
      </w:r>
    </w:p>
    <w:p w14:paraId="5391D8EE" w14:textId="77777777" w:rsidR="00B9168F" w:rsidRPr="001A263C" w:rsidRDefault="00B9168F" w:rsidP="00B9168F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  <w:r w:rsidRPr="001A263C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 </w:t>
      </w:r>
    </w:p>
    <w:p w14:paraId="1D3BF99B" w14:textId="77777777" w:rsidR="00B9168F" w:rsidRPr="001A263C" w:rsidRDefault="00B9168F" w:rsidP="00B9168F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  <w:r w:rsidRPr="001A263C"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14:ligatures w14:val="none"/>
        </w:rPr>
        <w:t>Picture Gallery</w:t>
      </w:r>
    </w:p>
    <w:p w14:paraId="20E36C4D" w14:textId="77777777" w:rsidR="00B9168F" w:rsidRPr="001A263C" w:rsidRDefault="00B9168F" w:rsidP="00B9168F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</w:p>
    <w:p w14:paraId="4FBE9A44" w14:textId="77777777" w:rsidR="00B9168F" w:rsidRPr="001A263C" w:rsidRDefault="00B9168F" w:rsidP="00B9168F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</w:p>
    <w:p w14:paraId="5E3109CE" w14:textId="77777777" w:rsidR="00B9168F" w:rsidRPr="001A263C" w:rsidRDefault="00B9168F" w:rsidP="00B9168F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</w:p>
    <w:p w14:paraId="1A51FB48" w14:textId="77777777" w:rsidR="00B9168F" w:rsidRPr="001A263C" w:rsidRDefault="00B9168F" w:rsidP="00B9168F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</w:p>
    <w:p w14:paraId="222CF19C" w14:textId="77777777" w:rsidR="006F682B" w:rsidRDefault="006F682B" w:rsidP="00246489">
      <w:pPr>
        <w:rPr>
          <w:rFonts w:ascii="Georgia" w:eastAsia="Georgia" w:hAnsi="Georgia" w:cs="Georgia"/>
          <w:color w:val="0E101A"/>
        </w:rPr>
      </w:pPr>
    </w:p>
    <w:bookmarkEnd w:id="0"/>
    <w:p w14:paraId="2513F834" w14:textId="77777777" w:rsidR="006F682B" w:rsidRDefault="006F682B" w:rsidP="00246489">
      <w:pPr>
        <w:rPr>
          <w:rFonts w:ascii="Georgia" w:eastAsia="Georgia" w:hAnsi="Georgia" w:cs="Georgia"/>
          <w:color w:val="0E101A"/>
        </w:rPr>
      </w:pPr>
    </w:p>
    <w:p w14:paraId="5FAD1E51" w14:textId="45C2E37E" w:rsidR="006F682B" w:rsidRDefault="006F682B" w:rsidP="00246489">
      <w:pPr>
        <w:rPr>
          <w:rFonts w:ascii="Georgia" w:eastAsia="Georgia" w:hAnsi="Georgia" w:cs="Georgia"/>
          <w:color w:val="0E101A"/>
        </w:rPr>
      </w:pPr>
    </w:p>
    <w:p w14:paraId="609E2307" w14:textId="2DB29D9C" w:rsidR="00616AF0" w:rsidRDefault="00616AF0" w:rsidP="00246489">
      <w:pPr>
        <w:rPr>
          <w:rFonts w:ascii="Georgia" w:eastAsia="Georgia" w:hAnsi="Georgia" w:cs="Georgia"/>
          <w:color w:val="0E101A"/>
        </w:rPr>
      </w:pPr>
    </w:p>
    <w:p w14:paraId="385529E3" w14:textId="3634B67E" w:rsidR="00616AF0" w:rsidRDefault="00616AF0" w:rsidP="00246489">
      <w:pPr>
        <w:rPr>
          <w:rFonts w:ascii="Georgia" w:eastAsia="Georgia" w:hAnsi="Georgia" w:cs="Georgia"/>
          <w:color w:val="0E101A"/>
        </w:rPr>
      </w:pPr>
    </w:p>
    <w:p w14:paraId="1F49CF20" w14:textId="77777777" w:rsidR="00616AF0" w:rsidRDefault="00616AF0" w:rsidP="00246489">
      <w:pPr>
        <w:rPr>
          <w:rFonts w:ascii="Georgia" w:eastAsia="Georgia" w:hAnsi="Georgia" w:cs="Georgia"/>
          <w:color w:val="0E101A"/>
        </w:rPr>
      </w:pPr>
    </w:p>
    <w:p w14:paraId="1B7C31E2" w14:textId="77777777" w:rsidR="00246489" w:rsidRPr="001A263C" w:rsidRDefault="00246489" w:rsidP="001A263C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</w:p>
    <w:p w14:paraId="7908BE56" w14:textId="77777777" w:rsidR="001A263C" w:rsidRPr="001A263C" w:rsidRDefault="001A263C" w:rsidP="001A263C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</w:p>
    <w:p w14:paraId="5F7ADE81" w14:textId="77777777" w:rsidR="001A263C" w:rsidRPr="001A263C" w:rsidRDefault="001A263C" w:rsidP="001A263C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</w:p>
    <w:p w14:paraId="07B6DF0C" w14:textId="77777777" w:rsidR="001A263C" w:rsidRPr="001A263C" w:rsidRDefault="001A263C" w:rsidP="001A263C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</w:p>
    <w:p w14:paraId="0D977D38" w14:textId="77777777" w:rsidR="001A263C" w:rsidRPr="001A263C" w:rsidRDefault="001A263C" w:rsidP="001A263C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</w:p>
    <w:p w14:paraId="07AB871E" w14:textId="77777777" w:rsidR="001A263C" w:rsidRPr="001A263C" w:rsidRDefault="001A263C" w:rsidP="001A263C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</w:p>
    <w:p w14:paraId="5A6B3F19" w14:textId="77777777" w:rsidR="001A263C" w:rsidRPr="001A263C" w:rsidRDefault="001A263C" w:rsidP="001A263C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</w:p>
    <w:p w14:paraId="5F607A92" w14:textId="77777777" w:rsidR="001A263C" w:rsidRPr="001A263C" w:rsidRDefault="001A263C" w:rsidP="001A263C">
      <w:pPr>
        <w:spacing w:after="0" w:line="24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</w:p>
    <w:p w14:paraId="3F3239CF" w14:textId="77777777" w:rsidR="001047CE" w:rsidRDefault="001047CE"/>
    <w:sectPr w:rsidR="00104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33B9E"/>
    <w:multiLevelType w:val="multilevel"/>
    <w:tmpl w:val="9B74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3634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3C"/>
    <w:rsid w:val="001047CE"/>
    <w:rsid w:val="0018322A"/>
    <w:rsid w:val="001A263C"/>
    <w:rsid w:val="00246489"/>
    <w:rsid w:val="00616AF0"/>
    <w:rsid w:val="006F682B"/>
    <w:rsid w:val="00846A17"/>
    <w:rsid w:val="008A5B08"/>
    <w:rsid w:val="008B5090"/>
    <w:rsid w:val="00973A37"/>
    <w:rsid w:val="00B9168F"/>
    <w:rsid w:val="00D94120"/>
    <w:rsid w:val="00EA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89E1A"/>
  <w15:chartTrackingRefBased/>
  <w15:docId w15:val="{D503B356-FB1D-44CA-88A5-EA700463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2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A263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A26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5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annarma.com" TargetMode="External"/><Relationship Id="rId5" Type="http://schemas.openxmlformats.org/officeDocument/2006/relationships/hyperlink" Target="http://www.cannarm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Keerthana Unni</dc:creator>
  <cp:keywords/>
  <dc:description/>
  <cp:lastModifiedBy>Keerthana Unni</cp:lastModifiedBy>
  <cp:revision>3</cp:revision>
  <dcterms:created xsi:type="dcterms:W3CDTF">2023-03-17T06:36:00Z</dcterms:created>
  <dcterms:modified xsi:type="dcterms:W3CDTF">2023-03-17T07:58:00Z</dcterms:modified>
</cp:coreProperties>
</file>